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王路曦教授为学员做《日本学前教育机构设置及学前教育发展趋势》主题讲座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snapToGrid w:val="0"/>
        <w:spacing w:line="276" w:lineRule="auto"/>
        <w:ind w:firstLine="48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8月21日下午，安徽师范大学王路曦教授在其昶楼报告厅为2022年安庆市幼儿园骨干教师培训班学员做《日本学前教育机构设置及学前教育发展趋势》主题讲座，培训班学员及学前教育系全体教师参加培训。</w:t>
      </w:r>
    </w:p>
    <w:p>
      <w:pPr>
        <w:snapToGrid w:val="0"/>
        <w:spacing w:line="276" w:lineRule="auto"/>
        <w:ind w:firstLine="48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讲座从安徽省最近颁布实施的《安心托幼行动方案》说起，从政策文件的解读到典型案例的分享，让学员一目了然“是什么”和“怎么做”。</w:t>
      </w:r>
    </w:p>
    <w:p>
      <w:pPr>
        <w:snapToGrid w:val="0"/>
        <w:spacing w:line="276" w:lineRule="auto"/>
        <w:ind w:firstLine="480"/>
        <w:jc w:val="both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王教授重点向学员分享了日本学前教育和保育的实施机构、基本理念、所面临的问题和变革状况。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他认为，</w:t>
      </w:r>
      <w:r>
        <w:rPr>
          <w:rFonts w:hint="eastAsia" w:ascii="宋体" w:hAnsi="宋体" w:eastAsia="宋体" w:cs="宋体"/>
          <w:bCs/>
          <w:sz w:val="28"/>
          <w:szCs w:val="28"/>
        </w:rPr>
        <w:t>日本ECEC的最基本理念是通过环境对孩子进行教育，充分考虑幼儿期的特殊性。为了达到这个目标，幼师必须努力建立和孩子之间的信任，营造良好的教育环境。当然，</w:t>
      </w:r>
      <w:r>
        <w:rPr>
          <w:rFonts w:hint="eastAsia" w:ascii="宋体" w:hAnsi="宋体" w:eastAsia="宋体" w:cs="宋体"/>
          <w:sz w:val="28"/>
          <w:szCs w:val="28"/>
        </w:rPr>
        <w:t>日本ECEC也面临许多棘手的问题，如整体生源不足、“保育所需求变高，幼儿园需求变低”、对保育所的保育内容要求</w:t>
      </w:r>
      <w:r>
        <w:rPr>
          <w:rFonts w:hint="eastAsia" w:ascii="宋体" w:hAnsi="宋体" w:eastAsia="宋体" w:cs="宋体"/>
          <w:bCs/>
          <w:sz w:val="28"/>
          <w:szCs w:val="28"/>
        </w:rPr>
        <w:t>发生转变等等。</w:t>
      </w:r>
    </w:p>
    <w:p>
      <w:pPr>
        <w:snapToGrid w:val="0"/>
        <w:spacing w:line="276" w:lineRule="auto"/>
        <w:ind w:firstLine="480"/>
        <w:jc w:val="both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当前，我国学前教育事业发展突飞猛进，在取得诸多成功经验的同时，也遇到了相对棘手的问题，通过王教授对日本学前教育和保育做法的介绍，为我们提供了新思路、新做法。</w:t>
      </w:r>
    </w:p>
    <w:p>
      <w:pPr>
        <w:snapToGrid w:val="0"/>
        <w:spacing w:before="240"/>
        <w:ind w:firstLine="48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</w:t>
      </w:r>
    </w:p>
    <w:p>
      <w:pPr>
        <w:snapToGrid w:val="0"/>
        <w:spacing w:before="240"/>
        <w:ind w:firstLine="48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（撰稿：石凤伟 核稿：程爱兰）</w:t>
      </w:r>
    </w:p>
    <w:p>
      <w:pPr>
        <w:snapToGrid w:val="0"/>
        <w:spacing w:line="276" w:lineRule="auto"/>
        <w:ind w:firstLine="480"/>
        <w:rPr>
          <w:b/>
          <w:bCs/>
        </w:rPr>
      </w:pPr>
    </w:p>
    <w:p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5NjQ0NzgyZjA5YTBlZjA2NjVmMzMwNDcyNzA1NjUifQ=="/>
  </w:docVars>
  <w:rsids>
    <w:rsidRoot w:val="000574B2"/>
    <w:rsid w:val="0001172D"/>
    <w:rsid w:val="000574B2"/>
    <w:rsid w:val="000F4788"/>
    <w:rsid w:val="001611FE"/>
    <w:rsid w:val="0020441B"/>
    <w:rsid w:val="00215BF4"/>
    <w:rsid w:val="00217924"/>
    <w:rsid w:val="002A71B6"/>
    <w:rsid w:val="002F268E"/>
    <w:rsid w:val="004818ED"/>
    <w:rsid w:val="00572663"/>
    <w:rsid w:val="005F5EE7"/>
    <w:rsid w:val="008C1022"/>
    <w:rsid w:val="008D7D5C"/>
    <w:rsid w:val="00933E20"/>
    <w:rsid w:val="009B5452"/>
    <w:rsid w:val="00A1164D"/>
    <w:rsid w:val="00B5536D"/>
    <w:rsid w:val="00BE5868"/>
    <w:rsid w:val="00BF1F6D"/>
    <w:rsid w:val="00D23EAF"/>
    <w:rsid w:val="00E30B0B"/>
    <w:rsid w:val="00E817F6"/>
    <w:rsid w:val="00F36D0A"/>
    <w:rsid w:val="0D28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华文宋体" w:hAnsi="华文宋体" w:eastAsia="华文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华文宋体" w:hAnsi="华文宋体" w:eastAsia="华文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kern w:val="0"/>
    </w:rPr>
  </w:style>
  <w:style w:type="paragraph" w:styleId="5">
    <w:name w:val="List Paragraph"/>
    <w:basedOn w:val="1"/>
    <w:qFormat/>
    <w:uiPriority w:val="34"/>
    <w:pPr>
      <w:spacing w:line="240" w:lineRule="auto"/>
      <w:ind w:firstLine="420"/>
    </w:pPr>
    <w:rPr>
      <w:rFonts w:ascii="宋体" w:hAnsi="宋体" w:eastAsia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466</Characters>
  <Lines>3</Lines>
  <Paragraphs>1</Paragraphs>
  <TotalTime>157</TotalTime>
  <ScaleCrop>false</ScaleCrop>
  <LinksUpToDate>false</LinksUpToDate>
  <CharactersWithSpaces>506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2022-08-31T11:59:00Z</dcterms:created>
  <dc:creator>fengwei shi</dc:creator>
  <cp:lastModifiedBy>西木子</cp:lastModifiedBy>
  <dcterms:modified xsi:type="dcterms:W3CDTF">2022-09-11T07:01:49Z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B1D2E87D312941FC919CCAA5C67513D7</vt:lpwstr>
  </property>
</Properties>
</file>