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桐城师范高等专科学校2021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2022年度水暖维修材料采购清单</w:t>
      </w:r>
    </w:p>
    <w:tbl>
      <w:tblPr>
        <w:tblStyle w:val="3"/>
        <w:tblpPr w:leftFromText="180" w:rightFromText="180" w:horzAnchor="margin" w:tblpXSpec="center" w:tblpY="1836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5"/>
        <w:gridCol w:w="2410"/>
        <w:gridCol w:w="1134"/>
        <w:gridCol w:w="708"/>
        <w:gridCol w:w="993"/>
        <w:gridCol w:w="883"/>
        <w:gridCol w:w="959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  <w:b/>
                <w:bCs/>
              </w:rPr>
              <w:t>型号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规格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8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台盆单口龙头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15#(铜、高度10cm)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88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15000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三角阀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15#（铜）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4500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软管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40cm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20#（国标管材4*20*2.8）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闸阀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15铜闸阀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9000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冲水箱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蹲便器冲水箱(低位)尺寸365*120*415mm，厚度3mm.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30000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小便池冲水阀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手按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2800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落水器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台盆落水器（不锈钢）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4000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闸阀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软管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50cm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1800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生料带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大卷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圈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900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PPR直接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20#（国标）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三通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50弯头（国标）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面盆下水管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下水波纹管（加厚）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550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2750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75弯头（国标）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110弯头（国标）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75直接（国标）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110直接（国标）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20快接（国标）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1750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提供样</w:t>
            </w:r>
            <w:r>
              <w:rPr>
                <w:rFonts w:hint="eastAsia"/>
                <w:szCs w:val="21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20快接闸阀（国标）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加长水龙头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2800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50管（国标）4米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2250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50直接（国标）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75管（国标）4米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530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110管（国标）4米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75弯头(国标)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110弯头（国标）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20弯头（国标）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铁弯头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铁外丝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/>
        </w:tc>
        <w:tc>
          <w:tcPr>
            <w:tcW w:w="1265" w:type="dxa"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265" w:type="dxa"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83" w:type="dxa"/>
            <w:vAlign w:val="center"/>
          </w:tcPr>
          <w:p>
            <w:r>
              <w:rPr>
                <w:rFonts w:hint="eastAsia"/>
              </w:rPr>
              <w:t>89210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/>
        </w:tc>
        <w:tc>
          <w:tcPr>
            <w:tcW w:w="1265" w:type="dxa"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/>
        </w:tc>
        <w:tc>
          <w:tcPr>
            <w:tcW w:w="1265" w:type="dxa"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</w:tbl>
    <w:p/>
    <w:p>
      <w:pPr>
        <w:rPr>
          <w:sz w:val="24"/>
        </w:rPr>
      </w:pPr>
      <w:r>
        <w:rPr>
          <w:rFonts w:hint="eastAsia"/>
          <w:sz w:val="24"/>
        </w:rPr>
        <w:t>服务需求;</w:t>
      </w:r>
    </w:p>
    <w:p>
      <w:pPr>
        <w:pStyle w:val="5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维修材料，按需分批次送货，并按实结算。</w:t>
      </w:r>
    </w:p>
    <w:p>
      <w:pPr>
        <w:pStyle w:val="5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要求供货商在接到学校送货通知后，48小时内响应学校供货需求。如遇到抢修等特殊情况，必须及时送货。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供货商所提供的维修材料必须质保6个月，在质保期内损坏的，供货商必须无偿更换。</w:t>
      </w:r>
    </w:p>
    <w:p>
      <w:pPr>
        <w:pStyle w:val="5"/>
        <w:numPr>
          <w:ilvl w:val="0"/>
          <w:numId w:val="1"/>
        </w:numPr>
        <w:ind w:firstLineChars="0"/>
        <w:rPr>
          <w:rFonts w:hint="default"/>
          <w:sz w:val="24"/>
          <w:lang w:val="en-US"/>
        </w:rPr>
      </w:pPr>
      <w:r>
        <w:rPr>
          <w:rFonts w:hint="eastAsia"/>
          <w:b/>
          <w:bCs/>
          <w:sz w:val="24"/>
          <w:lang w:val="en-US" w:eastAsia="zh-CN"/>
        </w:rPr>
        <w:t>投标人所供样品需招标人现场审查，若样品审查不通过则视为商务标审查不通过</w:t>
      </w:r>
      <w:r>
        <w:rPr>
          <w:rFonts w:hint="eastAsia"/>
          <w:sz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A7434"/>
    <w:multiLevelType w:val="multilevel"/>
    <w:tmpl w:val="378A7434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17"/>
    <w:rsid w:val="0001170B"/>
    <w:rsid w:val="000B4ACD"/>
    <w:rsid w:val="0015314F"/>
    <w:rsid w:val="00157026"/>
    <w:rsid w:val="001602F4"/>
    <w:rsid w:val="0025039E"/>
    <w:rsid w:val="002B5B0C"/>
    <w:rsid w:val="002F5BB4"/>
    <w:rsid w:val="003653FA"/>
    <w:rsid w:val="00447969"/>
    <w:rsid w:val="004C7713"/>
    <w:rsid w:val="00523A4F"/>
    <w:rsid w:val="00576119"/>
    <w:rsid w:val="00582386"/>
    <w:rsid w:val="00644355"/>
    <w:rsid w:val="006472A6"/>
    <w:rsid w:val="00654907"/>
    <w:rsid w:val="006B07E9"/>
    <w:rsid w:val="00752778"/>
    <w:rsid w:val="007665A4"/>
    <w:rsid w:val="00770467"/>
    <w:rsid w:val="00783125"/>
    <w:rsid w:val="007D1B8E"/>
    <w:rsid w:val="008129D9"/>
    <w:rsid w:val="00813A21"/>
    <w:rsid w:val="00864832"/>
    <w:rsid w:val="00877F2D"/>
    <w:rsid w:val="008A4743"/>
    <w:rsid w:val="008F69B5"/>
    <w:rsid w:val="0097728E"/>
    <w:rsid w:val="009A0881"/>
    <w:rsid w:val="009D4E97"/>
    <w:rsid w:val="00A07DDA"/>
    <w:rsid w:val="00AF1DEB"/>
    <w:rsid w:val="00B71F17"/>
    <w:rsid w:val="00B92AA1"/>
    <w:rsid w:val="00B9560D"/>
    <w:rsid w:val="00BD3C9F"/>
    <w:rsid w:val="00C6568C"/>
    <w:rsid w:val="00CB7840"/>
    <w:rsid w:val="00D4250C"/>
    <w:rsid w:val="00E07329"/>
    <w:rsid w:val="00EC2972"/>
    <w:rsid w:val="00EF42C8"/>
    <w:rsid w:val="00F634F6"/>
    <w:rsid w:val="00F902E6"/>
    <w:rsid w:val="2B330F09"/>
    <w:rsid w:val="6B53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1076</Characters>
  <Lines>8</Lines>
  <Paragraphs>2</Paragraphs>
  <TotalTime>19</TotalTime>
  <ScaleCrop>false</ScaleCrop>
  <LinksUpToDate>false</LinksUpToDate>
  <CharactersWithSpaces>1262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Windows 用户</dc:creator>
  <cp:lastModifiedBy>没出息的小平凡。</cp:lastModifiedBy>
  <cp:lastPrinted>2021-10-21T01:13:00Z</cp:lastPrinted>
  <dcterms:modified xsi:type="dcterms:W3CDTF">2021-10-21T01:38:49Z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8542CDCADB4E4B3BA28F66D84BB75BCC</vt:lpwstr>
  </property>
</Properties>
</file>